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DE" w:rsidRPr="00E159DE" w:rsidRDefault="00E159DE" w:rsidP="00E159DE">
      <w:pPr>
        <w:spacing w:after="0" w:line="360" w:lineRule="auto"/>
        <w:jc w:val="center"/>
        <w:rPr>
          <w:rFonts w:ascii="Arial" w:eastAsia="Times New Roman" w:hAnsi="Arial" w:cs="Arial"/>
          <w:b/>
          <w:color w:val="111111"/>
          <w:sz w:val="24"/>
          <w:szCs w:val="24"/>
          <w:lang w:eastAsia="pt-BR"/>
        </w:rPr>
      </w:pPr>
      <w:r w:rsidRPr="00E159DE">
        <w:rPr>
          <w:rFonts w:ascii="Arial" w:eastAsia="Times New Roman" w:hAnsi="Arial" w:cs="Arial"/>
          <w:b/>
          <w:color w:val="111111"/>
          <w:sz w:val="24"/>
          <w:szCs w:val="24"/>
          <w:lang w:eastAsia="pt-BR"/>
        </w:rPr>
        <w:t>TEXTO EDITORIAL DA EDIÇÃO PARFOR</w:t>
      </w:r>
    </w:p>
    <w:p w:rsidR="00E159DE" w:rsidRPr="00CB5359" w:rsidRDefault="00E159DE" w:rsidP="00E159DE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  <w:r w:rsidRPr="001B5BD9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A REDIVI - REVISTA DE DIVULGAÇÃO INTERDISCIPLINAR do Núcleo das Licenciaturas da Universidade do Vale do Itajaí resolveu na presente edição</w:t>
      </w:r>
      <w:r>
        <w:rPr>
          <w:rFonts w:ascii="Arial" w:eastAsia="Times New Roman" w:hAnsi="Arial" w:cs="Arial"/>
          <w:color w:val="111111"/>
          <w:sz w:val="24"/>
          <w:szCs w:val="24"/>
          <w:lang w:eastAsia="pt-BR"/>
        </w:rPr>
        <w:t>,</w:t>
      </w:r>
      <w:r w:rsidRPr="00CB5359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r w:rsidRPr="001B5BD9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promover a divulgação científica dos alunos dos </w:t>
      </w:r>
      <w:r w:rsidRPr="00CB5359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egressos dos </w:t>
      </w:r>
      <w:r>
        <w:rPr>
          <w:rFonts w:ascii="Arial" w:eastAsia="Times New Roman" w:hAnsi="Arial" w:cs="Arial"/>
          <w:color w:val="111111"/>
          <w:sz w:val="24"/>
          <w:szCs w:val="24"/>
          <w:lang w:eastAsia="pt-BR"/>
        </w:rPr>
        <w:t>C</w:t>
      </w:r>
      <w:r w:rsidRPr="00CB5359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ursos de Artes Visuais, </w:t>
      </w:r>
      <w:r>
        <w:rPr>
          <w:rFonts w:ascii="Arial" w:eastAsia="Times New Roman" w:hAnsi="Arial" w:cs="Arial"/>
          <w:color w:val="111111"/>
          <w:sz w:val="24"/>
          <w:szCs w:val="24"/>
          <w:lang w:eastAsia="pt-BR"/>
        </w:rPr>
        <w:t>E</w:t>
      </w:r>
      <w:r w:rsidRPr="00CB5359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ducação Especial e </w:t>
      </w:r>
      <w:r>
        <w:rPr>
          <w:rFonts w:ascii="Arial" w:eastAsia="Times New Roman" w:hAnsi="Arial" w:cs="Arial"/>
          <w:color w:val="111111"/>
          <w:sz w:val="24"/>
          <w:szCs w:val="24"/>
          <w:lang w:eastAsia="pt-BR"/>
        </w:rPr>
        <w:t>G</w:t>
      </w:r>
      <w:r w:rsidRPr="00CB5359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eografia, </w:t>
      </w:r>
      <w:r w:rsidRPr="001B5BD9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conv</w:t>
      </w:r>
      <w:r>
        <w:rPr>
          <w:rFonts w:ascii="Arial" w:eastAsia="Times New Roman" w:hAnsi="Arial" w:cs="Arial"/>
          <w:color w:val="111111"/>
          <w:sz w:val="24"/>
          <w:szCs w:val="24"/>
          <w:lang w:eastAsia="pt-BR"/>
        </w:rPr>
        <w:t>ê</w:t>
      </w:r>
      <w:r w:rsidRPr="001B5BD9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ni</w:t>
      </w:r>
      <w:r w:rsidRPr="00CB5359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o UNIVALI/</w:t>
      </w:r>
      <w:r w:rsidRPr="001B5BD9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PARFOR (Plataforma Freire). </w:t>
      </w:r>
    </w:p>
    <w:p w:rsidR="00E159DE" w:rsidRPr="00CB5359" w:rsidRDefault="00E159DE" w:rsidP="00E159DE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  <w:r w:rsidRPr="001B5BD9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A intenção </w:t>
      </w:r>
      <w:r w:rsidRPr="00CB5359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desta edição, além de apresentar à sociedade as produções resultantes dos estudos acadêmicos, buscou incentiv</w:t>
      </w:r>
      <w:r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ar e promover </w:t>
      </w:r>
      <w:r w:rsidRPr="001B5BD9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um ensino voltado </w:t>
      </w:r>
      <w:r w:rsidRPr="00CB5359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à </w:t>
      </w:r>
      <w:r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iniciação em </w:t>
      </w:r>
      <w:r w:rsidRPr="001B5BD9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pesquisa, com vistas à instrumentalização de seus acadêmicos </w:t>
      </w:r>
      <w:r w:rsidRPr="00CB5359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ao</w:t>
      </w:r>
      <w:r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experimentarem e</w:t>
      </w:r>
      <w:r w:rsidRPr="00CB5359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refletir</w:t>
      </w:r>
      <w:r>
        <w:rPr>
          <w:rFonts w:ascii="Arial" w:eastAsia="Times New Roman" w:hAnsi="Arial" w:cs="Arial"/>
          <w:color w:val="111111"/>
          <w:sz w:val="24"/>
          <w:szCs w:val="24"/>
          <w:lang w:eastAsia="pt-BR"/>
        </w:rPr>
        <w:t>em</w:t>
      </w:r>
      <w:r w:rsidRPr="00CB5359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sobre a importância da </w:t>
      </w:r>
      <w:r w:rsidRPr="001B5BD9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preparação </w:t>
      </w:r>
      <w:r>
        <w:rPr>
          <w:rFonts w:ascii="Arial" w:eastAsia="Times New Roman" w:hAnsi="Arial" w:cs="Arial"/>
          <w:color w:val="111111"/>
          <w:sz w:val="24"/>
          <w:szCs w:val="24"/>
          <w:lang w:eastAsia="pt-BR"/>
        </w:rPr>
        <w:t>da</w:t>
      </w:r>
      <w:r w:rsidRPr="00CB5359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formação de especialistas </w:t>
      </w:r>
      <w:r w:rsidRPr="001B5BD9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em nível de pós-graduação.</w:t>
      </w:r>
    </w:p>
    <w:p w:rsidR="00E159DE" w:rsidRPr="00CB5359" w:rsidRDefault="00E159DE" w:rsidP="00E159DE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  <w:r w:rsidRPr="00CB5359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Nesta edição teremos um total de quinze 15 publicações que nos permitem mergulhar na leitura de textos, cujos temas tratam da formação do profissional das licenciaturas.</w:t>
      </w:r>
    </w:p>
    <w:p w:rsidR="00E159DE" w:rsidRPr="00CB5359" w:rsidRDefault="00E159DE" w:rsidP="00E159DE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pt-BR"/>
        </w:rPr>
        <w:t>Considerando</w:t>
      </w:r>
      <w:r w:rsidRPr="00CB5359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o atual cenário da Educação Especial, os textos perpassam e destacam algumas contribuições e marcas, que fazem a diferença no contexto da educação e devem ser realizadas por estes profissionais. Além de relatar casos de trabalhos desenvolvidos</w:t>
      </w:r>
      <w:r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junto a </w:t>
      </w:r>
      <w:r w:rsidRPr="00CB5359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crianças com encefalopatia crônica, com hemiparesia e com deficiência múltipla</w:t>
      </w:r>
      <w:r>
        <w:rPr>
          <w:rFonts w:ascii="Arial" w:eastAsia="Times New Roman" w:hAnsi="Arial" w:cs="Arial"/>
          <w:color w:val="111111"/>
          <w:sz w:val="24"/>
          <w:szCs w:val="24"/>
          <w:lang w:eastAsia="pt-BR"/>
        </w:rPr>
        <w:t>,</w:t>
      </w:r>
      <w:r w:rsidRPr="00CB5359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apresenta também, experiências de gestão escolar inclusiva e de implante coclear. </w:t>
      </w:r>
    </w:p>
    <w:p w:rsidR="00E159DE" w:rsidRPr="00CB5359" w:rsidRDefault="00E159DE" w:rsidP="00E159DE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  <w:r w:rsidRPr="00CB5359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Ao compreender que o Estágio Supervisionado e a Prática Pedagógica são atos educativos que envolvem a universidade e a comunidade externa</w:t>
      </w:r>
      <w:r>
        <w:rPr>
          <w:rFonts w:ascii="Arial" w:eastAsia="Times New Roman" w:hAnsi="Arial" w:cs="Arial"/>
          <w:color w:val="111111"/>
          <w:sz w:val="24"/>
          <w:szCs w:val="24"/>
          <w:lang w:eastAsia="pt-BR"/>
        </w:rPr>
        <w:t>,</w:t>
      </w:r>
      <w:r w:rsidRPr="00CB5359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111111"/>
          <w:sz w:val="24"/>
          <w:szCs w:val="24"/>
          <w:lang w:eastAsia="pt-BR"/>
        </w:rPr>
        <w:t>socializam</w:t>
      </w:r>
      <w:r w:rsidRPr="00CB5359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atividades desenvolvidas no Curso de Licenciatura em Geografia</w:t>
      </w:r>
      <w:r>
        <w:rPr>
          <w:rFonts w:ascii="Arial" w:eastAsia="Times New Roman" w:hAnsi="Arial" w:cs="Arial"/>
          <w:color w:val="111111"/>
          <w:sz w:val="24"/>
          <w:szCs w:val="24"/>
          <w:lang w:eastAsia="pt-BR"/>
        </w:rPr>
        <w:t>,</w:t>
      </w:r>
      <w:r w:rsidRPr="00CB5359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envolve</w:t>
      </w:r>
      <w:r>
        <w:rPr>
          <w:rFonts w:ascii="Arial" w:eastAsia="Times New Roman" w:hAnsi="Arial" w:cs="Arial"/>
          <w:color w:val="111111"/>
          <w:sz w:val="24"/>
          <w:szCs w:val="24"/>
          <w:lang w:eastAsia="pt-BR"/>
        </w:rPr>
        <w:t>ndo</w:t>
      </w:r>
      <w:r w:rsidRPr="00CB5359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o uso de eletrônicos e softwares educativos no Ensino Médio, realidade esta que requer esforços criativos por parte dos professores.  </w:t>
      </w:r>
    </w:p>
    <w:p w:rsidR="00E159DE" w:rsidRDefault="00E159DE" w:rsidP="00E159DE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  <w:r w:rsidRPr="00CB5359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Por fim, sinaliza que compreender </w:t>
      </w:r>
      <w:r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a </w:t>
      </w:r>
      <w:r w:rsidRPr="00CB5359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arte é uma necessidade humana e, portanto, </w:t>
      </w:r>
      <w:r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defende que </w:t>
      </w:r>
      <w:r w:rsidRPr="00CB5359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o despertar do espírito artístico deve fazer parte dos processos educativos em diferentes espaços</w:t>
      </w:r>
      <w:r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escolares,</w:t>
      </w:r>
      <w:r w:rsidRPr="00CB5359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de forma cotidiana.  </w:t>
      </w:r>
    </w:p>
    <w:p w:rsidR="00E159DE" w:rsidRDefault="00E159DE" w:rsidP="00E159DE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Em tempo, queremos destacar àqueles que devemos agradecer o apoio concedido, sendo: a coordenação do núcleo das licenciaturas, os avaliadores dos textos que no presente momento precisam ficar silenciados, os orientadores dos trabalhos, as coordenações dos cursos PARFOR, nas pessoas da </w:t>
      </w:r>
      <w:proofErr w:type="spellStart"/>
      <w:r>
        <w:rPr>
          <w:rFonts w:ascii="Arial" w:eastAsia="Times New Roman" w:hAnsi="Arial" w:cs="Arial"/>
          <w:color w:val="111111"/>
          <w:sz w:val="24"/>
          <w:szCs w:val="24"/>
          <w:lang w:eastAsia="pt-BR"/>
        </w:rPr>
        <w:t>Profª</w:t>
      </w:r>
      <w:proofErr w:type="spellEnd"/>
      <w:r>
        <w:rPr>
          <w:rFonts w:ascii="Arial" w:eastAsia="Times New Roman" w:hAnsi="Arial" w:cs="Arial"/>
          <w:color w:val="111111"/>
          <w:sz w:val="24"/>
          <w:szCs w:val="24"/>
          <w:lang w:eastAsia="pt-BR"/>
        </w:rPr>
        <w:t>. Maria Fernanda D</w:t>
      </w:r>
      <w:r w:rsidR="0034791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’</w:t>
      </w:r>
      <w:proofErr w:type="spellStart"/>
      <w:r>
        <w:rPr>
          <w:rFonts w:ascii="Arial" w:eastAsia="Times New Roman" w:hAnsi="Arial" w:cs="Arial"/>
          <w:color w:val="111111"/>
          <w:sz w:val="24"/>
          <w:szCs w:val="24"/>
          <w:lang w:eastAsia="pt-BR"/>
        </w:rPr>
        <w:t>Avila</w:t>
      </w:r>
      <w:proofErr w:type="spellEnd"/>
      <w:r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Coelho, da </w:t>
      </w:r>
      <w:proofErr w:type="spellStart"/>
      <w:r>
        <w:rPr>
          <w:rFonts w:ascii="Arial" w:eastAsia="Times New Roman" w:hAnsi="Arial" w:cs="Arial"/>
          <w:color w:val="111111"/>
          <w:sz w:val="24"/>
          <w:szCs w:val="24"/>
          <w:lang w:eastAsia="pt-BR"/>
        </w:rPr>
        <w:t>Profª</w:t>
      </w:r>
      <w:proofErr w:type="spellEnd"/>
      <w:r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Olinda </w:t>
      </w:r>
      <w:r w:rsidRPr="00D977D5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Teresinha Fernandes </w:t>
      </w:r>
      <w:proofErr w:type="spellStart"/>
      <w:r w:rsidRPr="00D977D5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Schauffert</w:t>
      </w:r>
      <w:proofErr w:type="spellEnd"/>
      <w:r w:rsidRPr="00D977D5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e do </w:t>
      </w:r>
      <w:proofErr w:type="spellStart"/>
      <w:r>
        <w:rPr>
          <w:rFonts w:ascii="Arial" w:eastAsia="Times New Roman" w:hAnsi="Arial" w:cs="Arial"/>
          <w:color w:val="111111"/>
          <w:sz w:val="24"/>
          <w:szCs w:val="24"/>
          <w:lang w:eastAsia="pt-BR"/>
        </w:rPr>
        <w:t>Profº</w:t>
      </w:r>
      <w:proofErr w:type="spellEnd"/>
      <w:r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r w:rsidRPr="00D977D5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Sergey Alex de Araujo </w:t>
      </w:r>
      <w:r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em razão da especial parceria nessa ocasião. </w:t>
      </w:r>
    </w:p>
    <w:p w:rsidR="00E159DE" w:rsidRPr="001B5BD9" w:rsidRDefault="00E159DE" w:rsidP="00E159DE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  <w:r w:rsidRPr="00CB5359">
        <w:rPr>
          <w:rFonts w:ascii="Arial" w:eastAsia="Times New Roman" w:hAnsi="Arial" w:cs="Arial"/>
          <w:color w:val="111111"/>
          <w:sz w:val="24"/>
          <w:szCs w:val="24"/>
          <w:lang w:eastAsia="pt-BR"/>
        </w:rPr>
        <w:lastRenderedPageBreak/>
        <w:t>Assim, e</w:t>
      </w:r>
      <w:r w:rsidRPr="001B5BD9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speramos que esta edição além de </w:t>
      </w:r>
      <w:r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apresentar ao leitor alguns assuntos de interesse dos alunos das licenciaturas </w:t>
      </w:r>
      <w:proofErr w:type="spellStart"/>
      <w:r>
        <w:rPr>
          <w:rFonts w:ascii="Arial" w:eastAsia="Times New Roman" w:hAnsi="Arial" w:cs="Arial"/>
          <w:color w:val="111111"/>
          <w:sz w:val="24"/>
          <w:szCs w:val="24"/>
          <w:lang w:eastAsia="pt-BR"/>
        </w:rPr>
        <w:t>Univali</w:t>
      </w:r>
      <w:proofErr w:type="spellEnd"/>
      <w:r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, possam ainda, </w:t>
      </w:r>
      <w:r w:rsidRPr="001B5BD9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motivar </w:t>
      </w:r>
      <w:r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outros </w:t>
      </w:r>
      <w:r w:rsidRPr="001B5BD9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estudantes para a produção escrita </w:t>
      </w:r>
      <w:r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e, sobretudo, </w:t>
      </w:r>
      <w:r w:rsidRPr="001B5BD9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contribuir com o desenvolvimento de novos estudos.</w:t>
      </w:r>
    </w:p>
    <w:p w:rsidR="00E159DE" w:rsidRPr="001B5BD9" w:rsidRDefault="00E159DE" w:rsidP="00E159DE">
      <w:pPr>
        <w:spacing w:after="0" w:line="360" w:lineRule="auto"/>
        <w:ind w:firstLine="709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  <w:r w:rsidRPr="001B5BD9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Uma boa Leitura a todos! </w:t>
      </w:r>
    </w:p>
    <w:p w:rsidR="00B04AAB" w:rsidRDefault="004B3A17" w:rsidP="00E159DE">
      <w:pPr>
        <w:spacing w:after="0" w:line="360" w:lineRule="auto"/>
        <w:ind w:firstLine="709"/>
      </w:pPr>
    </w:p>
    <w:sectPr w:rsidR="00B04AAB" w:rsidSect="00E159DE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A17" w:rsidRDefault="004B3A17" w:rsidP="00E159DE">
      <w:pPr>
        <w:spacing w:after="0" w:line="240" w:lineRule="auto"/>
      </w:pPr>
      <w:r>
        <w:separator/>
      </w:r>
    </w:p>
  </w:endnote>
  <w:endnote w:type="continuationSeparator" w:id="0">
    <w:p w:rsidR="004B3A17" w:rsidRDefault="004B3A17" w:rsidP="00E15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A17" w:rsidRDefault="004B3A17" w:rsidP="00E159DE">
      <w:pPr>
        <w:spacing w:after="0" w:line="240" w:lineRule="auto"/>
      </w:pPr>
      <w:r>
        <w:separator/>
      </w:r>
    </w:p>
  </w:footnote>
  <w:footnote w:type="continuationSeparator" w:id="0">
    <w:p w:rsidR="004B3A17" w:rsidRDefault="004B3A17" w:rsidP="00E159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9DE"/>
    <w:rsid w:val="00347913"/>
    <w:rsid w:val="004439B5"/>
    <w:rsid w:val="004B3A17"/>
    <w:rsid w:val="00CE0115"/>
    <w:rsid w:val="00DF1AF2"/>
    <w:rsid w:val="00E1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9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59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59DE"/>
  </w:style>
  <w:style w:type="paragraph" w:styleId="Rodap">
    <w:name w:val="footer"/>
    <w:basedOn w:val="Normal"/>
    <w:link w:val="RodapChar"/>
    <w:uiPriority w:val="99"/>
    <w:semiHidden/>
    <w:unhideWhenUsed/>
    <w:rsid w:val="00E159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159DE"/>
  </w:style>
  <w:style w:type="paragraph" w:styleId="Textodebalo">
    <w:name w:val="Balloon Text"/>
    <w:basedOn w:val="Normal"/>
    <w:link w:val="TextodebaloChar"/>
    <w:uiPriority w:val="99"/>
    <w:semiHidden/>
    <w:unhideWhenUsed/>
    <w:rsid w:val="00E1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5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406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Paulo</cp:lastModifiedBy>
  <cp:revision>2</cp:revision>
  <dcterms:created xsi:type="dcterms:W3CDTF">2014-07-24T22:11:00Z</dcterms:created>
  <dcterms:modified xsi:type="dcterms:W3CDTF">2014-07-24T22:14:00Z</dcterms:modified>
</cp:coreProperties>
</file>